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59" w:rsidRDefault="003A6159">
      <w:pPr>
        <w:rPr>
          <w:lang w:val="en-US"/>
        </w:rPr>
      </w:pPr>
    </w:p>
    <w:p w:rsidR="00A80DAF" w:rsidRPr="00A80DAF" w:rsidRDefault="00A80DAF" w:rsidP="00A80DA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0DA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26 июля 2013 9:15</w:t>
      </w:r>
    </w:p>
    <w:p w:rsidR="00A80DAF" w:rsidRPr="00A80DAF" w:rsidRDefault="00A80DAF" w:rsidP="00A80DAF">
      <w:pPr>
        <w:spacing w:after="0" w:line="240" w:lineRule="auto"/>
        <w:outlineLvl w:val="0"/>
        <w:rPr>
          <w:rFonts w:ascii="Arial CYR" w:eastAsia="Times New Roman" w:hAnsi="Arial CYR" w:cs="Arial CYR"/>
          <w:color w:val="333333"/>
          <w:kern w:val="36"/>
          <w:sz w:val="32"/>
          <w:szCs w:val="32"/>
          <w:lang w:eastAsia="ru-RU"/>
        </w:rPr>
      </w:pPr>
      <w:r w:rsidRPr="00A80DAF">
        <w:rPr>
          <w:rFonts w:ascii="Arial CYR" w:eastAsia="Times New Roman" w:hAnsi="Arial CYR" w:cs="Arial CYR"/>
          <w:color w:val="333333"/>
          <w:kern w:val="36"/>
          <w:sz w:val="32"/>
          <w:szCs w:val="32"/>
          <w:lang w:eastAsia="ru-RU"/>
        </w:rPr>
        <w:t>Опубликованы контакты организаторов любительской рыбалки на Сахалине в путину-2013</w:t>
      </w:r>
    </w:p>
    <w:p w:rsidR="00A80DAF" w:rsidRPr="00A80DAF" w:rsidRDefault="00A80DAF" w:rsidP="00A80DAF">
      <w:pPr>
        <w:spacing w:after="0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A80DA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Агентство по рыболовству Сахалинской области опубликовало список мест лова горбуши и контактные телефоны организаторов любительского рыболовства на Сахалине.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863"/>
        <w:gridCol w:w="1678"/>
        <w:gridCol w:w="1766"/>
        <w:gridCol w:w="2344"/>
        <w:gridCol w:w="1385"/>
      </w:tblGrid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A80DAF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п</w:t>
            </w:r>
            <w:proofErr w:type="gramEnd"/>
            <w:r w:rsidRPr="00A80DAF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/п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A80DAF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Подзона</w:t>
            </w:r>
            <w:proofErr w:type="spellEnd"/>
            <w:r w:rsidRPr="00A80DAF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Форма собственности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Название предприятия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Места лова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Контактный телефон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юго-западный промысловый район </w:t>
            </w:r>
            <w:proofErr w:type="gram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Западно-Сахалинской</w:t>
            </w:r>
            <w:proofErr w:type="gram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подзоны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ФГБУ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Сахалинрыбвод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65-16-07 (р. Парусная - р. Каменушка)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46-75-00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юго-западный промысловый район </w:t>
            </w:r>
            <w:proofErr w:type="gram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Западно-Сахалинской</w:t>
            </w:r>
            <w:proofErr w:type="gram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подзоны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ФГБУ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Сахалинрыбвод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65-14-09 (Мыс Корсакова - мыс Пограничный)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46-75-00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юго-западный промысловый район </w:t>
            </w:r>
            <w:proofErr w:type="gram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Западно-Сахалинской</w:t>
            </w:r>
            <w:proofErr w:type="gram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подзоны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ФГБУ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Сахалинрыбвод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65-01-27 (река </w:t>
            </w:r>
            <w:proofErr w:type="gram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Большие</w:t>
            </w:r>
            <w:proofErr w:type="gram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Мачи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- река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Мангидай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46-75-00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Восточно-Сахалинская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подзона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ФГБУ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Сахалинрыбвод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РПУ № 65-06-84 (залив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Хангуза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- залив Кету)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46-75-00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Восточно-Сахалинская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подзона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ФГБУ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Сахалинрыбвод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РПУ №№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46-75-00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65-09-14 (р.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Лютога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- от притока реки </w:t>
            </w:r>
            <w:proofErr w:type="gram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Восточная</w:t>
            </w:r>
            <w:proofErr w:type="gram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вверх по течению реки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Лютога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1 км)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65-13-69 (р.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Тым</w:t>
            </w:r>
            <w:proofErr w:type="gram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ь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-</w:t>
            </w:r>
            <w:proofErr w:type="gram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от притока реки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Уйглекуты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вверх по течению до притока реки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Чачма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65-10-43 (река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Урюм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- от автомобильного моста - 1,5 км вверх по течению)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65-10-42 (р. Тамбовка - от устья вверх по течению 2 км)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65-10-46 (река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Лютога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- от притока реки Укус вверх по течению до притока реки Каменистый)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юго-западный промысловый район </w:t>
            </w:r>
            <w:proofErr w:type="gram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Западно-Сахалинской</w:t>
            </w:r>
            <w:proofErr w:type="gram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подзоны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ООО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Легион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РПУ № 65-05-05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(42436) 62-908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юго-западный промысловый район </w:t>
            </w:r>
            <w:proofErr w:type="gram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Западно-Сахалинской</w:t>
            </w:r>
            <w:proofErr w:type="gram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подзоны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ООО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Зюйд-Вест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РПУ № 65-08-07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77-47-59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место лова: 1 км южнее реки Покосная - 1 км </w:t>
            </w: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lastRenderedPageBreak/>
              <w:t>севернее реки Орловка, с удалением вглубь водного объекта 0,1 км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lastRenderedPageBreak/>
              <w:t>8 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северо-западный промысловый район </w:t>
            </w:r>
            <w:proofErr w:type="gram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Западно-Сахалинской</w:t>
            </w:r>
            <w:proofErr w:type="gram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подзоны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ООО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Оха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РПУ № 65-06-35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(42437) 5-06-02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Восточно-Сахалинская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подзона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ООО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Оха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РПУ № 65-06-65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(42437) 5-06-02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северо-западный промысловый район </w:t>
            </w:r>
            <w:proofErr w:type="gram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Западно-Сахалинской</w:t>
            </w:r>
            <w:proofErr w:type="gram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подзоны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ООО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НРК Красная Заря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РПУ № 65-06-36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(42437) 5-06-01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11 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Восточно-Сахалинская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подзона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РК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Дружба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РПУ № 65-07-06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(42431) 5-06-07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места лова: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1. 3,5 км южнее реки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Поронай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- 4,2 км южнее реки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Поронай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, с удалением вглубь водного объекта 0,1 км;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2. 1,5 км севернее реки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Гастелловка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- 2 км севернее реки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Гастелловка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с удалением вглубь водного объекта 0,1 км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Восточно-Сахалинская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подзона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ООО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Пятиречье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РПУ № 65-04-12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73-32-92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северо-западный промысловый район </w:t>
            </w:r>
            <w:proofErr w:type="gram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Западно-Сахалинской</w:t>
            </w:r>
            <w:proofErr w:type="gram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подзоны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ИП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Ефимов А. Ф.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РПУ № 65-06-14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48-26-31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Восточно-Сахалинская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подзона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ООО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НХ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Кайган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РПУ № 65-13-32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26-45-30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Восточно-Сахалинская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подзона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ООО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Ника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РПУ № 65-10-20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(42441) 5-27-12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16 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Восточно-Сахалинская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подзона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ООО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РК им. Котовского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РПУ № 65-03-20, с удалением вглубь водного объекта не более 0,3 км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(42442) 9-33-43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17 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Восточно-Сахалинская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подзона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ООО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Плавник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РПУ № 65-14-16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(42452) 42-111;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Место лова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31.03.2008 </w:t>
            </w:r>
          </w:p>
        </w:tc>
      </w:tr>
      <w:tr w:rsidR="00A80DAF" w:rsidRPr="00A80DAF">
        <w:trPr>
          <w:tblCellSpacing w:w="0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</w:pPr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 1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км.южнее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</w:t>
            </w:r>
            <w:proofErr w:type="gram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.Л</w:t>
            </w:r>
            <w:proofErr w:type="gram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ангери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- 1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км.севернее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р.Большая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Хузи</w:t>
            </w:r>
            <w:proofErr w:type="spellEnd"/>
            <w:r w:rsidRPr="00A80DAF">
              <w:rPr>
                <w:rFonts w:ascii="Arial CYR" w:eastAsia="Times New Roman" w:hAnsi="Arial CYR" w:cs="Arial CYR"/>
                <w:color w:val="333333"/>
                <w:sz w:val="18"/>
                <w:szCs w:val="18"/>
                <w:lang w:eastAsia="ru-RU"/>
              </w:rPr>
              <w:t>, с удалением вглубь водного объекта 0,1 км. </w:t>
            </w:r>
          </w:p>
        </w:tc>
        <w:tc>
          <w:tcPr>
            <w:tcW w:w="0" w:type="auto"/>
            <w:vAlign w:val="center"/>
            <w:hideMark/>
          </w:tcPr>
          <w:p w:rsidR="00A80DAF" w:rsidRPr="00A80DAF" w:rsidRDefault="00A80DAF" w:rsidP="00A8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0DAF" w:rsidRPr="00A80DAF" w:rsidRDefault="00A80DAF" w:rsidP="00A80DAF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A80DAF" w:rsidRPr="00A80DAF" w:rsidRDefault="00A80DAF" w:rsidP="00A80DAF">
      <w:pPr>
        <w:spacing w:after="0" w:line="240" w:lineRule="auto"/>
        <w:jc w:val="right"/>
        <w:rPr>
          <w:rFonts w:ascii="Arial CYR" w:eastAsia="Times New Roman" w:hAnsi="Arial CYR" w:cs="Arial CYR"/>
          <w:color w:val="333333"/>
          <w:sz w:val="20"/>
          <w:szCs w:val="20"/>
          <w:lang w:eastAsia="ru-RU"/>
        </w:rPr>
      </w:pPr>
      <w:hyperlink r:id="rId5" w:tgtFrame="_blank" w:history="1">
        <w:r w:rsidRPr="00A80DAF">
          <w:rPr>
            <w:rFonts w:ascii="Times New Roman" w:eastAsia="Times New Roman" w:hAnsi="Times New Roman" w:cs="Times New Roman"/>
            <w:color w:val="224488"/>
            <w:sz w:val="20"/>
            <w:szCs w:val="20"/>
            <w:lang w:eastAsia="ru-RU"/>
          </w:rPr>
          <w:t>ИА Sakh.com</w:t>
        </w:r>
      </w:hyperlink>
    </w:p>
    <w:p w:rsidR="00A80DAF" w:rsidRPr="00A80DAF" w:rsidRDefault="00A80DAF">
      <w:r w:rsidRPr="00A80DAF">
        <w:rPr>
          <w:lang w:val="en-US"/>
        </w:rPr>
        <w:lastRenderedPageBreak/>
        <w:t>http</w:t>
      </w:r>
      <w:r w:rsidRPr="00A80DAF">
        <w:t>://</w:t>
      </w:r>
      <w:r w:rsidRPr="00A80DAF">
        <w:rPr>
          <w:lang w:val="en-US"/>
        </w:rPr>
        <w:t>www</w:t>
      </w:r>
      <w:r w:rsidRPr="00A80DAF">
        <w:t>.</w:t>
      </w:r>
      <w:r w:rsidRPr="00A80DAF">
        <w:rPr>
          <w:lang w:val="en-US"/>
        </w:rPr>
        <w:t>sakhalin</w:t>
      </w:r>
      <w:r w:rsidRPr="00A80DAF">
        <w:t>.</w:t>
      </w:r>
      <w:r w:rsidRPr="00A80DAF">
        <w:rPr>
          <w:lang w:val="en-US"/>
        </w:rPr>
        <w:t>info</w:t>
      </w:r>
      <w:r w:rsidRPr="00A80DAF">
        <w:t>/</w:t>
      </w:r>
      <w:r w:rsidRPr="00A80DAF">
        <w:rPr>
          <w:lang w:val="en-US"/>
        </w:rPr>
        <w:t>news</w:t>
      </w:r>
      <w:r w:rsidRPr="00A80DAF">
        <w:t>/85466/</w:t>
      </w:r>
      <w:bookmarkStart w:id="0" w:name="_GoBack"/>
      <w:bookmarkEnd w:id="0"/>
    </w:p>
    <w:p w:rsidR="00A80DAF" w:rsidRPr="00A80DAF" w:rsidRDefault="00A80DAF"/>
    <w:p w:rsidR="00A80DAF" w:rsidRPr="00A80DAF" w:rsidRDefault="00A80DAF"/>
    <w:sectPr w:rsidR="00A80DAF" w:rsidRPr="00A8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AF"/>
    <w:rsid w:val="003A6159"/>
    <w:rsid w:val="00A8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khalin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2013-07-29T04:23:00Z</dcterms:created>
  <dcterms:modified xsi:type="dcterms:W3CDTF">2013-07-29T04:24:00Z</dcterms:modified>
</cp:coreProperties>
</file>